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Default="00D958CC" w:rsidP="00D958CC">
      <w:pPr>
        <w:spacing w:after="0" w:line="240" w:lineRule="auto"/>
        <w:ind w:left="84"/>
        <w:rPr>
          <w:rFonts w:ascii="Times New Roman" w:eastAsia="Times New Roman" w:hAnsi="Times New Roman"/>
          <w:kern w:val="28"/>
          <w:sz w:val="20"/>
          <w:szCs w:val="20"/>
          <w:lang w:eastAsia="uk-UA"/>
        </w:rPr>
      </w:pPr>
    </w:p>
    <w:p w14:paraId="32C13C2A" w14:textId="77777777" w:rsidR="005A6FE7" w:rsidRPr="00670265" w:rsidRDefault="005A6FE7"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Default="00AE5341" w:rsidP="00D958CC">
      <w:pPr>
        <w:spacing w:after="0" w:line="240" w:lineRule="auto"/>
        <w:ind w:left="84"/>
        <w:jc w:val="center"/>
        <w:rPr>
          <w:rFonts w:ascii="Times New Roman" w:eastAsia="Times New Roman" w:hAnsi="Times New Roman"/>
          <w:b/>
          <w:kern w:val="28"/>
          <w:sz w:val="28"/>
          <w:szCs w:val="28"/>
          <w:lang w:eastAsia="uk-UA"/>
        </w:rPr>
      </w:pPr>
    </w:p>
    <w:p w14:paraId="0BB8A999" w14:textId="77777777" w:rsidR="005A6FE7" w:rsidRPr="00670265" w:rsidRDefault="005A6FE7"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44FA3D7D"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517FF4">
              <w:rPr>
                <w:rFonts w:ascii="Times New Roman" w:eastAsia="Times New Roman" w:hAnsi="Times New Roman"/>
                <w:b/>
                <w:sz w:val="28"/>
                <w:szCs w:val="24"/>
                <w:lang w:eastAsia="ru-RU"/>
              </w:rPr>
              <w:t>9</w:t>
            </w:r>
            <w:r>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696D64FE"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5A6FE7">
              <w:rPr>
                <w:rFonts w:ascii="Times New Roman" w:eastAsia="Times New Roman" w:hAnsi="Times New Roman"/>
                <w:b/>
                <w:sz w:val="28"/>
                <w:szCs w:val="24"/>
                <w:lang w:eastAsia="ru-RU"/>
              </w:rPr>
              <w:t>31</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4B26633C" w14:textId="44E06352" w:rsidR="00E8298C"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FE3DE7">
        <w:rPr>
          <w:rFonts w:ascii="Times New Roman" w:hAnsi="Times New Roman"/>
          <w:sz w:val="28"/>
          <w:szCs w:val="28"/>
        </w:rPr>
        <w:t>Особа 1</w:t>
      </w:r>
      <w:r w:rsidR="005A6FE7">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w:t>
      </w:r>
      <w:r w:rsidR="005A6FE7" w:rsidRPr="004F673C">
        <w:rPr>
          <w:rFonts w:ascii="Times New Roman" w:hAnsi="Times New Roman"/>
          <w:sz w:val="28"/>
          <w:szCs w:val="28"/>
        </w:rPr>
        <w:t>прокурора</w:t>
      </w:r>
      <w:r w:rsidR="005A6FE7">
        <w:rPr>
          <w:rFonts w:ascii="Times New Roman" w:hAnsi="Times New Roman"/>
          <w:sz w:val="28"/>
          <w:szCs w:val="28"/>
        </w:rPr>
        <w:t xml:space="preserve"> </w:t>
      </w:r>
      <w:r w:rsidR="005A6FE7" w:rsidRPr="002E0EB5">
        <w:rPr>
          <w:rFonts w:ascii="Times New Roman" w:hAnsi="Times New Roman"/>
          <w:sz w:val="28"/>
          <w:szCs w:val="28"/>
        </w:rPr>
        <w:t xml:space="preserve">Краматорської окружної прокуратури Донецької області </w:t>
      </w:r>
      <w:proofErr w:type="spellStart"/>
      <w:r w:rsidR="005A6FE7">
        <w:rPr>
          <w:rFonts w:ascii="Times New Roman" w:hAnsi="Times New Roman"/>
          <w:sz w:val="28"/>
          <w:szCs w:val="28"/>
        </w:rPr>
        <w:t>Храменка</w:t>
      </w:r>
      <w:proofErr w:type="spellEnd"/>
      <w:r w:rsidR="005A6FE7">
        <w:rPr>
          <w:rFonts w:ascii="Times New Roman" w:hAnsi="Times New Roman"/>
          <w:sz w:val="28"/>
          <w:szCs w:val="28"/>
        </w:rPr>
        <w:t xml:space="preserve"> Сергія Юрійовича</w:t>
      </w:r>
      <w:r w:rsidR="00305A81">
        <w:rPr>
          <w:rFonts w:ascii="Times New Roman" w:hAnsi="Times New Roman"/>
          <w:sz w:val="28"/>
          <w:szCs w:val="28"/>
        </w:rPr>
        <w:t>,</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51E3155D" w:rsidR="00D34FF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FE3DE7">
        <w:rPr>
          <w:rFonts w:ascii="Times New Roman" w:hAnsi="Times New Roman"/>
          <w:sz w:val="28"/>
          <w:szCs w:val="28"/>
        </w:rPr>
        <w:t>Особа 1</w:t>
      </w:r>
      <w:r w:rsidR="005A6FE7">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5A6FE7">
        <w:rPr>
          <w:rFonts w:ascii="Times New Roman" w:hAnsi="Times New Roman"/>
          <w:sz w:val="28"/>
          <w:szCs w:val="28"/>
        </w:rPr>
        <w:t>Храменком</w:t>
      </w:r>
      <w:proofErr w:type="spellEnd"/>
      <w:r w:rsidR="005A6FE7">
        <w:rPr>
          <w:rFonts w:ascii="Times New Roman" w:hAnsi="Times New Roman"/>
          <w:sz w:val="28"/>
          <w:szCs w:val="28"/>
        </w:rPr>
        <w:t xml:space="preserve"> С.Ю.</w:t>
      </w:r>
    </w:p>
    <w:p w14:paraId="77DD1149" w14:textId="263498C8" w:rsidR="00D958C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5A6FE7">
        <w:rPr>
          <w:rFonts w:ascii="Times New Roman" w:hAnsi="Times New Roman"/>
          <w:sz w:val="28"/>
          <w:szCs w:val="28"/>
        </w:rPr>
        <w:t>7</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78758B1A" w14:textId="48AC0C22" w:rsidR="005A6FE7" w:rsidRDefault="00D958CC" w:rsidP="00CD6AB8">
      <w:pP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Автор скарги </w:t>
      </w:r>
      <w:r w:rsidR="0031217B" w:rsidRPr="00670265">
        <w:rPr>
          <w:rFonts w:ascii="Times New Roman" w:hAnsi="Times New Roman"/>
          <w:sz w:val="28"/>
          <w:szCs w:val="28"/>
        </w:rPr>
        <w:t>вказа</w:t>
      </w:r>
      <w:r w:rsidR="005A6FE7">
        <w:rPr>
          <w:rFonts w:ascii="Times New Roman" w:hAnsi="Times New Roman"/>
          <w:sz w:val="28"/>
          <w:szCs w:val="28"/>
        </w:rPr>
        <w:t>в</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5A6FE7" w:rsidRPr="004F673C">
        <w:rPr>
          <w:rFonts w:ascii="Times New Roman" w:hAnsi="Times New Roman"/>
          <w:sz w:val="28"/>
          <w:szCs w:val="28"/>
        </w:rPr>
        <w:t xml:space="preserve">прокурором </w:t>
      </w:r>
      <w:proofErr w:type="spellStart"/>
      <w:r w:rsidR="005A6FE7">
        <w:rPr>
          <w:rFonts w:ascii="Times New Roman" w:hAnsi="Times New Roman"/>
          <w:sz w:val="28"/>
          <w:szCs w:val="28"/>
        </w:rPr>
        <w:t>Храменком</w:t>
      </w:r>
      <w:proofErr w:type="spellEnd"/>
      <w:r w:rsidR="005A6FE7">
        <w:rPr>
          <w:rFonts w:ascii="Times New Roman" w:hAnsi="Times New Roman"/>
          <w:sz w:val="28"/>
          <w:szCs w:val="28"/>
        </w:rPr>
        <w:t xml:space="preserve"> С.Ю. порушено його (</w:t>
      </w:r>
      <w:r w:rsidR="00FE3DE7">
        <w:rPr>
          <w:rFonts w:ascii="Times New Roman" w:hAnsi="Times New Roman"/>
          <w:sz w:val="28"/>
          <w:szCs w:val="28"/>
        </w:rPr>
        <w:t>Особа 1)</w:t>
      </w:r>
      <w:r w:rsidR="005A6FE7" w:rsidRPr="004F673C">
        <w:rPr>
          <w:rFonts w:ascii="Times New Roman" w:hAnsi="Times New Roman"/>
          <w:sz w:val="28"/>
          <w:szCs w:val="28"/>
        </w:rPr>
        <w:t xml:space="preserve"> права</w:t>
      </w:r>
      <w:r w:rsidR="005A6FE7">
        <w:rPr>
          <w:rFonts w:ascii="Times New Roman" w:hAnsi="Times New Roman"/>
          <w:sz w:val="28"/>
          <w:szCs w:val="28"/>
        </w:rPr>
        <w:t xml:space="preserve"> під час здійснення досудового розслідування у кримінальному провадженні </w:t>
      </w:r>
      <w:r w:rsidR="005A6FE7" w:rsidRPr="00BB4CFB">
        <w:rPr>
          <w:rFonts w:ascii="Times New Roman" w:hAnsi="Times New Roman"/>
          <w:sz w:val="28"/>
          <w:szCs w:val="28"/>
        </w:rPr>
        <w:t>№</w:t>
      </w:r>
      <w:r w:rsidR="005A6FE7">
        <w:rPr>
          <w:rFonts w:ascii="Times New Roman" w:hAnsi="Times New Roman"/>
          <w:sz w:val="28"/>
          <w:szCs w:val="28"/>
        </w:rPr>
        <w:t xml:space="preserve"> </w:t>
      </w:r>
      <w:r w:rsidR="00FE3DE7">
        <w:rPr>
          <w:rFonts w:ascii="Times New Roman" w:hAnsi="Times New Roman"/>
          <w:sz w:val="28"/>
          <w:szCs w:val="28"/>
        </w:rPr>
        <w:t>(</w:t>
      </w:r>
      <w:r w:rsidR="00FE3DE7" w:rsidRPr="00FE3DE7">
        <w:rPr>
          <w:rFonts w:ascii="Times New Roman" w:hAnsi="Times New Roman"/>
          <w:sz w:val="28"/>
          <w:szCs w:val="28"/>
        </w:rPr>
        <w:t>конфіденційна інформація)</w:t>
      </w:r>
      <w:r w:rsidR="00FE3DE7">
        <w:rPr>
          <w:rFonts w:ascii="Times New Roman" w:hAnsi="Times New Roman"/>
          <w:sz w:val="28"/>
          <w:szCs w:val="28"/>
        </w:rPr>
        <w:t xml:space="preserve"> </w:t>
      </w:r>
      <w:r w:rsidR="005A6FE7" w:rsidRPr="004F673C">
        <w:rPr>
          <w:rFonts w:ascii="Times New Roman" w:hAnsi="Times New Roman"/>
          <w:sz w:val="28"/>
          <w:szCs w:val="28"/>
        </w:rPr>
        <w:t>та здійсн</w:t>
      </w:r>
      <w:r w:rsidR="005A6FE7">
        <w:rPr>
          <w:rFonts w:ascii="Times New Roman" w:hAnsi="Times New Roman"/>
          <w:sz w:val="28"/>
          <w:szCs w:val="28"/>
        </w:rPr>
        <w:t xml:space="preserve">ено </w:t>
      </w:r>
      <w:r w:rsidR="005A6FE7" w:rsidRPr="004F673C">
        <w:rPr>
          <w:rFonts w:ascii="Times New Roman" w:hAnsi="Times New Roman"/>
          <w:sz w:val="28"/>
          <w:szCs w:val="28"/>
        </w:rPr>
        <w:t>фальсифікаці</w:t>
      </w:r>
      <w:r w:rsidR="005A6FE7">
        <w:rPr>
          <w:rFonts w:ascii="Times New Roman" w:hAnsi="Times New Roman"/>
          <w:sz w:val="28"/>
          <w:szCs w:val="28"/>
        </w:rPr>
        <w:t>ю</w:t>
      </w:r>
      <w:r w:rsidR="005A6FE7" w:rsidRPr="004F673C">
        <w:rPr>
          <w:rFonts w:ascii="Times New Roman" w:hAnsi="Times New Roman"/>
          <w:sz w:val="28"/>
          <w:szCs w:val="28"/>
        </w:rPr>
        <w:t xml:space="preserve"> </w:t>
      </w:r>
      <w:r w:rsidR="005A6FE7">
        <w:rPr>
          <w:rFonts w:ascii="Times New Roman" w:hAnsi="Times New Roman"/>
          <w:sz w:val="28"/>
          <w:szCs w:val="28"/>
        </w:rPr>
        <w:t>матеріалів вказаного провадження.</w:t>
      </w:r>
    </w:p>
    <w:p w14:paraId="557CD56E" w14:textId="23367225" w:rsidR="00A90877" w:rsidRDefault="00E223DF"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w:t>
      </w:r>
      <w:r w:rsidR="005A6FE7">
        <w:rPr>
          <w:rFonts w:ascii="Times New Roman" w:hAnsi="Times New Roman"/>
          <w:sz w:val="28"/>
          <w:szCs w:val="28"/>
        </w:rPr>
        <w:t>к</w:t>
      </w:r>
      <w:r>
        <w:rPr>
          <w:rFonts w:ascii="Times New Roman" w:hAnsi="Times New Roman"/>
          <w:sz w:val="28"/>
          <w:szCs w:val="28"/>
        </w:rPr>
        <w:t xml:space="preserve"> вважа</w:t>
      </w:r>
      <w:r w:rsidR="005A6FE7">
        <w:rPr>
          <w:rFonts w:ascii="Times New Roman" w:hAnsi="Times New Roman"/>
          <w:sz w:val="28"/>
          <w:szCs w:val="28"/>
        </w:rPr>
        <w:t>в</w:t>
      </w:r>
      <w:r>
        <w:rPr>
          <w:rFonts w:ascii="Times New Roman" w:hAnsi="Times New Roman"/>
          <w:sz w:val="28"/>
          <w:szCs w:val="28"/>
        </w:rPr>
        <w:t xml:space="preserve">, що в діях прокурора </w:t>
      </w:r>
      <w:r>
        <w:rPr>
          <w:rFonts w:ascii="Times New Roman" w:hAnsi="Times New Roman"/>
          <w:sz w:val="28"/>
          <w:szCs w:val="28"/>
        </w:rPr>
        <w:br/>
      </w:r>
      <w:proofErr w:type="spellStart"/>
      <w:r w:rsidR="005A6FE7">
        <w:rPr>
          <w:rFonts w:ascii="Times New Roman" w:hAnsi="Times New Roman"/>
          <w:sz w:val="28"/>
          <w:szCs w:val="28"/>
        </w:rPr>
        <w:t>Храменка</w:t>
      </w:r>
      <w:proofErr w:type="spellEnd"/>
      <w:r w:rsidR="005A6FE7">
        <w:rPr>
          <w:rFonts w:ascii="Times New Roman" w:hAnsi="Times New Roman"/>
          <w:sz w:val="28"/>
          <w:szCs w:val="28"/>
        </w:rPr>
        <w:t xml:space="preserve"> С.Ю.</w:t>
      </w:r>
      <w:r>
        <w:rPr>
          <w:rFonts w:ascii="Times New Roman" w:hAnsi="Times New Roman"/>
          <w:sz w:val="28"/>
          <w:szCs w:val="28"/>
        </w:rPr>
        <w:t xml:space="preserve"> вбачаються ознаки дисциплінарного проступку та </w:t>
      </w:r>
      <w:r w:rsidRPr="00BC4571">
        <w:rPr>
          <w:rFonts w:ascii="Times New Roman" w:hAnsi="Times New Roman"/>
          <w:sz w:val="28"/>
          <w:szCs w:val="28"/>
        </w:rPr>
        <w:t>проси</w:t>
      </w:r>
      <w:r w:rsidR="005A6FE7">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w:t>
      </w:r>
      <w:r w:rsidR="005A6FE7">
        <w:rPr>
          <w:rFonts w:ascii="Times New Roman" w:hAnsi="Times New Roman"/>
          <w:sz w:val="28"/>
          <w:szCs w:val="28"/>
        </w:rPr>
        <w:t>.</w:t>
      </w:r>
    </w:p>
    <w:p w14:paraId="0CB18841" w14:textId="77777777" w:rsidR="005A6FE7" w:rsidRDefault="005A6FE7" w:rsidP="005A6FE7">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6AE2509B" w14:textId="39972191" w:rsidR="005A6FE7" w:rsidRDefault="0053143F" w:rsidP="005A6FE7">
      <w:pPr>
        <w:spacing w:after="0" w:line="240" w:lineRule="auto"/>
        <w:ind w:firstLine="567"/>
        <w:jc w:val="both"/>
        <w:rPr>
          <w:rFonts w:ascii="Times New Roman" w:hAnsi="Times New Roman"/>
          <w:sz w:val="28"/>
          <w:szCs w:val="28"/>
        </w:rPr>
      </w:pPr>
      <w:r w:rsidRPr="00670265">
        <w:rPr>
          <w:rFonts w:ascii="Times New Roman" w:hAnsi="Times New Roman"/>
          <w:color w:val="000000" w:themeColor="text1"/>
          <w:sz w:val="28"/>
          <w:szCs w:val="28"/>
        </w:rPr>
        <w:tab/>
      </w:r>
      <w:r w:rsidR="00A90877">
        <w:rPr>
          <w:rFonts w:ascii="Times New Roman" w:hAnsi="Times New Roman"/>
          <w:sz w:val="28"/>
          <w:szCs w:val="28"/>
        </w:rPr>
        <w:t xml:space="preserve">До дисциплінарної скарги долучено копії: </w:t>
      </w:r>
      <w:r w:rsidR="005A6FE7">
        <w:rPr>
          <w:rFonts w:ascii="Times New Roman" w:hAnsi="Times New Roman"/>
          <w:sz w:val="28"/>
          <w:szCs w:val="28"/>
        </w:rPr>
        <w:t xml:space="preserve">повідомлення про підозру у кримінальному провадженні </w:t>
      </w:r>
      <w:r w:rsidR="005A6FE7" w:rsidRPr="00BB4CFB">
        <w:rPr>
          <w:rFonts w:ascii="Times New Roman" w:hAnsi="Times New Roman"/>
          <w:sz w:val="28"/>
          <w:szCs w:val="28"/>
        </w:rPr>
        <w:t>№</w:t>
      </w:r>
      <w:r w:rsidR="005A6FE7">
        <w:rPr>
          <w:rFonts w:ascii="Times New Roman" w:hAnsi="Times New Roman"/>
          <w:sz w:val="28"/>
          <w:szCs w:val="28"/>
        </w:rPr>
        <w:t xml:space="preserve"> </w:t>
      </w:r>
      <w:r w:rsidR="00FE3DE7">
        <w:rPr>
          <w:rFonts w:ascii="Times New Roman" w:hAnsi="Times New Roman"/>
          <w:sz w:val="28"/>
          <w:szCs w:val="28"/>
        </w:rPr>
        <w:t>(</w:t>
      </w:r>
      <w:r w:rsidR="00FE3DE7" w:rsidRPr="00FE3DE7">
        <w:rPr>
          <w:rFonts w:ascii="Times New Roman" w:hAnsi="Times New Roman"/>
          <w:sz w:val="28"/>
          <w:szCs w:val="28"/>
        </w:rPr>
        <w:t>конфіденційна інформація)</w:t>
      </w:r>
      <w:r w:rsidR="005A6FE7">
        <w:rPr>
          <w:rFonts w:ascii="Times New Roman" w:hAnsi="Times New Roman"/>
          <w:sz w:val="28"/>
          <w:szCs w:val="28"/>
        </w:rPr>
        <w:t xml:space="preserve">; витягів з Єдиного державного реєстру юридичних осіб, фізичних осіб-підприємців та громадських </w:t>
      </w:r>
      <w:r w:rsidR="005A6FE7">
        <w:rPr>
          <w:rFonts w:ascii="Times New Roman" w:hAnsi="Times New Roman"/>
          <w:sz w:val="28"/>
          <w:szCs w:val="28"/>
        </w:rPr>
        <w:lastRenderedPageBreak/>
        <w:t xml:space="preserve">формувань; листів з Державної служби статистики України від 09 квітня </w:t>
      </w:r>
      <w:r w:rsidR="005A6FE7">
        <w:rPr>
          <w:rFonts w:ascii="Times New Roman" w:hAnsi="Times New Roman"/>
          <w:sz w:val="28"/>
          <w:szCs w:val="28"/>
        </w:rPr>
        <w:br/>
        <w:t>2024 року; листа з Пенсійного фонду України від 03 квітня 2024 року;</w:t>
      </w:r>
      <w:r w:rsidR="005A6FE7" w:rsidRPr="00955F04">
        <w:rPr>
          <w:rFonts w:ascii="Times New Roman" w:hAnsi="Times New Roman"/>
          <w:sz w:val="28"/>
          <w:szCs w:val="28"/>
        </w:rPr>
        <w:t xml:space="preserve"> </w:t>
      </w:r>
      <w:r w:rsidR="005A6FE7">
        <w:rPr>
          <w:rFonts w:ascii="Times New Roman" w:hAnsi="Times New Roman"/>
          <w:sz w:val="28"/>
          <w:szCs w:val="28"/>
        </w:rPr>
        <w:t xml:space="preserve">листа з Державної казначейської служби України від 08 квітня 2024 року; запиту </w:t>
      </w:r>
      <w:r w:rsidR="00FE3DE7">
        <w:rPr>
          <w:rFonts w:ascii="Times New Roman" w:hAnsi="Times New Roman"/>
          <w:sz w:val="28"/>
          <w:szCs w:val="28"/>
        </w:rPr>
        <w:br/>
        <w:t>Особа 1</w:t>
      </w:r>
      <w:r w:rsidR="005A6FE7">
        <w:rPr>
          <w:rFonts w:ascii="Times New Roman" w:hAnsi="Times New Roman"/>
          <w:sz w:val="28"/>
          <w:szCs w:val="28"/>
        </w:rPr>
        <w:t xml:space="preserve"> від 12 червня 2023 року; листа з Апарату Верховної Ради України від 16 червня 2023 року; листа з Головного управління ДПС у Донецькій області від 26 липня 2024 року; заяви </w:t>
      </w:r>
      <w:r w:rsidR="00FE3DE7">
        <w:rPr>
          <w:rFonts w:ascii="Times New Roman" w:hAnsi="Times New Roman"/>
          <w:sz w:val="28"/>
          <w:szCs w:val="28"/>
        </w:rPr>
        <w:t>Особа 1</w:t>
      </w:r>
      <w:r w:rsidR="005A6FE7">
        <w:rPr>
          <w:rFonts w:ascii="Times New Roman" w:hAnsi="Times New Roman"/>
          <w:sz w:val="28"/>
          <w:szCs w:val="28"/>
        </w:rPr>
        <w:t xml:space="preserve"> від 24 травня 2023 року; рекомендованого </w:t>
      </w:r>
      <w:r w:rsidR="005A6FE7" w:rsidRPr="000A10E3">
        <w:rPr>
          <w:rFonts w:ascii="Times New Roman" w:hAnsi="Times New Roman"/>
          <w:sz w:val="28"/>
          <w:szCs w:val="28"/>
        </w:rPr>
        <w:t>повідомлення про вручення поштового відправлення</w:t>
      </w:r>
      <w:r w:rsidR="005A6FE7">
        <w:rPr>
          <w:rFonts w:ascii="Times New Roman" w:hAnsi="Times New Roman"/>
          <w:sz w:val="28"/>
          <w:szCs w:val="28"/>
        </w:rPr>
        <w:t xml:space="preserve">.   </w:t>
      </w:r>
    </w:p>
    <w:p w14:paraId="5D62981D" w14:textId="073B3071" w:rsidR="00E223DF" w:rsidRPr="00670265" w:rsidRDefault="00E223DF" w:rsidP="00E223DF">
      <w:pPr>
        <w:widowControl w:val="0"/>
        <w:tabs>
          <w:tab w:val="left" w:pos="567"/>
          <w:tab w:val="left" w:pos="851"/>
        </w:tabs>
        <w:spacing w:line="240" w:lineRule="auto"/>
        <w:ind w:firstLine="567"/>
        <w:contextualSpacing/>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 xml:space="preserve">прокурора може бути притягнуто до дисциплінарної </w:t>
      </w:r>
      <w:r w:rsidRPr="00670265">
        <w:rPr>
          <w:rFonts w:ascii="Times New Roman" w:hAnsi="Times New Roman"/>
          <w:sz w:val="28"/>
          <w:szCs w:val="28"/>
        </w:rPr>
        <w:lastRenderedPageBreak/>
        <w:t>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 xml:space="preserve">Для встановлення наявності чи відсутності факту невиконання чи неналежного виконання прокурором службових обов’язків потрібно установити, </w:t>
      </w:r>
      <w:r w:rsidRPr="00670265">
        <w:rPr>
          <w:rFonts w:ascii="Times New Roman" w:hAnsi="Times New Roman"/>
          <w:bCs/>
          <w:sz w:val="28"/>
          <w:szCs w:val="28"/>
        </w:rPr>
        <w:lastRenderedPageBreak/>
        <w:t>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4A10C7">
      <w:pPr>
        <w:widowControl w:val="0"/>
        <w:pBdr>
          <w:bottom w:val="single" w:sz="12" w:space="12" w:color="FFFFFF"/>
        </w:pBdr>
        <w:spacing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8C2A48B" w14:textId="5E2F4E9F" w:rsidR="00325D8C" w:rsidRPr="00670265" w:rsidRDefault="00325D8C" w:rsidP="00325D8C">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8B2015">
        <w:rPr>
          <w:rFonts w:ascii="Times New Roman" w:hAnsi="Times New Roman"/>
          <w:sz w:val="28"/>
          <w:szCs w:val="28"/>
        </w:rPr>
        <w:t xml:space="preserve">За правилами частини першої статті 214 КПК України, слідчий, </w:t>
      </w:r>
      <w:proofErr w:type="spellStart"/>
      <w:r w:rsidRPr="008B2015">
        <w:rPr>
          <w:rFonts w:ascii="Times New Roman" w:hAnsi="Times New Roman"/>
          <w:sz w:val="28"/>
          <w:szCs w:val="28"/>
        </w:rPr>
        <w:t>дізнавач</w:t>
      </w:r>
      <w:proofErr w:type="spellEnd"/>
      <w:r w:rsidRPr="008B2015">
        <w:rPr>
          <w:rFonts w:ascii="Times New Roman" w:hAnsi="Times New Roman"/>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8B2015">
        <w:rPr>
          <w:rFonts w:ascii="Times New Roman" w:hAnsi="Times New Roman"/>
          <w:sz w:val="28"/>
          <w:szCs w:val="28"/>
        </w:rPr>
        <w:t>внести</w:t>
      </w:r>
      <w:proofErr w:type="spellEnd"/>
      <w:r w:rsidRPr="008B2015">
        <w:rPr>
          <w:rFonts w:ascii="Times New Roman" w:hAnsi="Times New Roman"/>
          <w:sz w:val="28"/>
          <w:szCs w:val="28"/>
        </w:rPr>
        <w:t xml:space="preserve"> відповідні відомості до ЄРДР, розпочати розслідування та через 24 години з моменту внесення таких відомостей надати заявнику витяг з ЄРДР.</w:t>
      </w:r>
    </w:p>
    <w:p w14:paraId="5803B812" w14:textId="77777777" w:rsidR="00D958CC" w:rsidRPr="00670265" w:rsidRDefault="00D958CC"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1AF7BB2F" w:rsidR="00D958CC" w:rsidRPr="00670265" w:rsidRDefault="00D958CC" w:rsidP="00325D8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FE3DE7">
        <w:rPr>
          <w:rFonts w:ascii="Times New Roman" w:hAnsi="Times New Roman"/>
          <w:sz w:val="28"/>
          <w:szCs w:val="28"/>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1901E5">
        <w:rPr>
          <w:rFonts w:ascii="Times New Roman" w:hAnsi="Times New Roman"/>
          <w:sz w:val="28"/>
          <w:szCs w:val="28"/>
        </w:rPr>
        <w:t>Храменка</w:t>
      </w:r>
      <w:proofErr w:type="spellEnd"/>
      <w:r w:rsidR="001901E5">
        <w:rPr>
          <w:rFonts w:ascii="Times New Roman" w:hAnsi="Times New Roman"/>
          <w:sz w:val="28"/>
          <w:szCs w:val="28"/>
        </w:rPr>
        <w:t xml:space="preserve"> С.Ю</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w:t>
      </w:r>
      <w:r w:rsidRPr="00670265">
        <w:rPr>
          <w:rFonts w:ascii="Times New Roman" w:hAnsi="Times New Roman"/>
          <w:sz w:val="28"/>
          <w:szCs w:val="28"/>
        </w:rPr>
        <w:lastRenderedPageBreak/>
        <w:t xml:space="preserve">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477F21C5"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1901E5">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конкретному кримінальному провадженні. </w:t>
      </w:r>
    </w:p>
    <w:p w14:paraId="213AC680" w14:textId="77777777"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172D1278" w14:textId="35E8DDE0" w:rsidR="001901E5" w:rsidRPr="004F673C" w:rsidRDefault="001901E5" w:rsidP="001901E5">
      <w:pPr>
        <w:widowControl w:val="0"/>
        <w:pBdr>
          <w:bottom w:val="single" w:sz="12" w:space="12" w:color="FFFFFF"/>
        </w:pBdr>
        <w:spacing w:line="240" w:lineRule="auto"/>
        <w:ind w:firstLine="709"/>
        <w:contextualSpacing/>
        <w:jc w:val="both"/>
        <w:rPr>
          <w:rFonts w:ascii="Times New Roman" w:hAnsi="Times New Roman"/>
          <w:sz w:val="28"/>
          <w:szCs w:val="28"/>
        </w:rPr>
      </w:pPr>
      <w:r w:rsidRPr="004F673C">
        <w:rPr>
          <w:rFonts w:ascii="Times New Roman" w:hAnsi="Times New Roman"/>
          <w:sz w:val="28"/>
          <w:szCs w:val="28"/>
        </w:rPr>
        <w:t xml:space="preserve">Твердження скаржника про фальсифікацію прокурором </w:t>
      </w:r>
      <w:r>
        <w:rPr>
          <w:rFonts w:ascii="Times New Roman" w:hAnsi="Times New Roman"/>
          <w:sz w:val="28"/>
          <w:szCs w:val="28"/>
        </w:rPr>
        <w:t xml:space="preserve">матеріалів кримінального провадження </w:t>
      </w:r>
      <w:r w:rsidRPr="00BB4CFB">
        <w:rPr>
          <w:rFonts w:ascii="Times New Roman" w:hAnsi="Times New Roman"/>
          <w:sz w:val="28"/>
          <w:szCs w:val="28"/>
        </w:rPr>
        <w:t>№</w:t>
      </w:r>
      <w:r>
        <w:rPr>
          <w:rFonts w:ascii="Times New Roman" w:hAnsi="Times New Roman"/>
          <w:sz w:val="28"/>
          <w:szCs w:val="28"/>
        </w:rPr>
        <w:t xml:space="preserve"> </w:t>
      </w:r>
      <w:r w:rsidR="00FE3DE7">
        <w:rPr>
          <w:rFonts w:ascii="Times New Roman" w:hAnsi="Times New Roman"/>
          <w:sz w:val="28"/>
          <w:szCs w:val="28"/>
        </w:rPr>
        <w:t>(</w:t>
      </w:r>
      <w:r w:rsidR="00FE3DE7" w:rsidRPr="00FE3DE7">
        <w:rPr>
          <w:rFonts w:ascii="Times New Roman" w:hAnsi="Times New Roman"/>
          <w:sz w:val="28"/>
          <w:szCs w:val="28"/>
        </w:rPr>
        <w:t>конфіденційна інформація)</w:t>
      </w:r>
      <w:r w:rsidR="00FE3DE7">
        <w:rPr>
          <w:rFonts w:ascii="Times New Roman" w:hAnsi="Times New Roman"/>
          <w:sz w:val="28"/>
          <w:szCs w:val="28"/>
        </w:rPr>
        <w:t xml:space="preserve"> </w:t>
      </w:r>
      <w:r w:rsidRPr="004F673C">
        <w:rPr>
          <w:rFonts w:ascii="Times New Roman" w:hAnsi="Times New Roman"/>
          <w:sz w:val="28"/>
          <w:szCs w:val="28"/>
        </w:rPr>
        <w:t>братися до уваги не можуть, оскільки за своїм змістом та згідно із викладеними обставинами є тільки припущеннями.</w:t>
      </w:r>
      <w:r>
        <w:rPr>
          <w:rFonts w:ascii="Times New Roman" w:hAnsi="Times New Roman"/>
          <w:sz w:val="28"/>
          <w:szCs w:val="28"/>
        </w:rPr>
        <w:t xml:space="preserve"> Із</w:t>
      </w:r>
      <w:r w:rsidRPr="004F673C">
        <w:rPr>
          <w:rFonts w:ascii="Times New Roman" w:hAnsi="Times New Roman"/>
          <w:sz w:val="28"/>
          <w:szCs w:val="28"/>
        </w:rPr>
        <w:t xml:space="preserve"> д</w:t>
      </w:r>
      <w:r>
        <w:rPr>
          <w:rFonts w:ascii="Times New Roman" w:hAnsi="Times New Roman"/>
          <w:sz w:val="28"/>
          <w:szCs w:val="28"/>
        </w:rPr>
        <w:t xml:space="preserve">исциплінарної скарги </w:t>
      </w:r>
      <w:r w:rsidRPr="004F673C">
        <w:rPr>
          <w:rFonts w:ascii="Times New Roman" w:hAnsi="Times New Roman"/>
          <w:sz w:val="28"/>
          <w:szCs w:val="28"/>
        </w:rPr>
        <w:t xml:space="preserve">неможливо </w:t>
      </w:r>
      <w:r>
        <w:rPr>
          <w:rFonts w:ascii="Times New Roman" w:hAnsi="Times New Roman"/>
          <w:sz w:val="28"/>
          <w:szCs w:val="28"/>
        </w:rPr>
        <w:t xml:space="preserve">достовірно </w:t>
      </w:r>
      <w:r w:rsidRPr="004F673C">
        <w:rPr>
          <w:rFonts w:ascii="Times New Roman" w:hAnsi="Times New Roman"/>
          <w:sz w:val="28"/>
          <w:szCs w:val="28"/>
        </w:rPr>
        <w:t xml:space="preserve">ствердити, що відповідні події мали місце і вчиненні саме прокурором </w:t>
      </w:r>
      <w:proofErr w:type="spellStart"/>
      <w:r>
        <w:rPr>
          <w:rFonts w:ascii="Times New Roman" w:hAnsi="Times New Roman"/>
          <w:sz w:val="28"/>
          <w:szCs w:val="28"/>
        </w:rPr>
        <w:t>Храменком</w:t>
      </w:r>
      <w:proofErr w:type="spellEnd"/>
      <w:r>
        <w:rPr>
          <w:rFonts w:ascii="Times New Roman" w:hAnsi="Times New Roman"/>
          <w:sz w:val="28"/>
          <w:szCs w:val="28"/>
        </w:rPr>
        <w:t xml:space="preserve"> С.Ю.</w:t>
      </w:r>
    </w:p>
    <w:p w14:paraId="57C513B6" w14:textId="1FC7309A" w:rsidR="001B5550" w:rsidRDefault="001901E5"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Також</w:t>
      </w:r>
      <w:r w:rsidR="009B2137">
        <w:rPr>
          <w:rFonts w:ascii="Times New Roman" w:hAnsi="Times New Roman"/>
          <w:sz w:val="28"/>
          <w:szCs w:val="28"/>
        </w:rPr>
        <w:t xml:space="preserve"> д</w:t>
      </w:r>
      <w:r w:rsidR="001B5550"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Pr>
          <w:rFonts w:ascii="Times New Roman" w:hAnsi="Times New Roman"/>
          <w:sz w:val="28"/>
          <w:szCs w:val="28"/>
        </w:rPr>
        <w:t>Храменка</w:t>
      </w:r>
      <w:proofErr w:type="spellEnd"/>
      <w:r>
        <w:rPr>
          <w:rFonts w:ascii="Times New Roman" w:hAnsi="Times New Roman"/>
          <w:sz w:val="28"/>
          <w:szCs w:val="28"/>
        </w:rPr>
        <w:t xml:space="preserve"> С.Ю.</w:t>
      </w:r>
      <w:r w:rsidR="0001168F">
        <w:rPr>
          <w:rFonts w:ascii="Times New Roman" w:hAnsi="Times New Roman"/>
          <w:sz w:val="28"/>
          <w:szCs w:val="28"/>
        </w:rPr>
        <w:t xml:space="preserve"> </w:t>
      </w:r>
      <w:r w:rsidR="001B5550"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2C09DEEB" w14:textId="1AB96E5B" w:rsidR="00325D8C" w:rsidRDefault="001901E5"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w:t>
      </w:r>
      <w:r w:rsidR="00325D8C" w:rsidRPr="00367C65">
        <w:rPr>
          <w:rFonts w:ascii="Times New Roman" w:hAnsi="Times New Roman"/>
          <w:sz w:val="28"/>
          <w:szCs w:val="28"/>
        </w:rPr>
        <w:t>каржни</w:t>
      </w:r>
      <w:r>
        <w:rPr>
          <w:rFonts w:ascii="Times New Roman" w:hAnsi="Times New Roman"/>
          <w:sz w:val="28"/>
          <w:szCs w:val="28"/>
        </w:rPr>
        <w:t>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646B0C5C" w14:textId="77777777"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1901E5">
        <w:rPr>
          <w:rFonts w:ascii="Times New Roman" w:hAnsi="Times New Roman"/>
          <w:sz w:val="28"/>
          <w:szCs w:val="28"/>
        </w:rPr>
        <w:t>Храменка</w:t>
      </w:r>
      <w:proofErr w:type="spellEnd"/>
      <w:r w:rsidR="001901E5">
        <w:rPr>
          <w:rFonts w:ascii="Times New Roman" w:hAnsi="Times New Roman"/>
          <w:sz w:val="28"/>
          <w:szCs w:val="28"/>
        </w:rPr>
        <w:t xml:space="preserve"> С.Ю.</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1901E5">
        <w:rPr>
          <w:rFonts w:ascii="Times New Roman" w:hAnsi="Times New Roman"/>
          <w:sz w:val="28"/>
          <w:szCs w:val="28"/>
        </w:rPr>
        <w:t>Храменка</w:t>
      </w:r>
      <w:proofErr w:type="spellEnd"/>
      <w:r w:rsidR="001901E5">
        <w:rPr>
          <w:rFonts w:ascii="Times New Roman" w:hAnsi="Times New Roman"/>
          <w:sz w:val="28"/>
          <w:szCs w:val="28"/>
        </w:rPr>
        <w:t xml:space="preserve"> С.Ю.</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w:t>
      </w:r>
    </w:p>
    <w:p w14:paraId="7A307CBF" w14:textId="77777777" w:rsidR="00FE3DE7" w:rsidRDefault="001901E5" w:rsidP="00FE3DE7">
      <w:pPr>
        <w:widowControl w:val="0"/>
        <w:pBdr>
          <w:bottom w:val="single" w:sz="12" w:space="12" w:color="FFFFFF"/>
        </w:pBdr>
        <w:spacing w:line="240" w:lineRule="auto"/>
        <w:ind w:firstLine="709"/>
        <w:contextualSpacing/>
        <w:jc w:val="both"/>
        <w:rPr>
          <w:rFonts w:ascii="Times New Roman" w:hAnsi="Times New Roman"/>
          <w:sz w:val="28"/>
          <w:szCs w:val="28"/>
        </w:rPr>
      </w:pPr>
      <w:r w:rsidRPr="00C23BC8">
        <w:rPr>
          <w:rFonts w:ascii="Times New Roman" w:hAnsi="Times New Roman"/>
          <w:sz w:val="28"/>
          <w:szCs w:val="28"/>
        </w:rPr>
        <w:t xml:space="preserve">Окрім </w:t>
      </w:r>
      <w:r>
        <w:rPr>
          <w:rFonts w:ascii="Times New Roman" w:hAnsi="Times New Roman"/>
          <w:sz w:val="28"/>
          <w:szCs w:val="28"/>
        </w:rPr>
        <w:t>цього</w:t>
      </w:r>
      <w:r w:rsidRPr="00C23BC8">
        <w:rPr>
          <w:rFonts w:ascii="Times New Roman" w:hAnsi="Times New Roman"/>
          <w:sz w:val="28"/>
          <w:szCs w:val="28"/>
        </w:rPr>
        <w:t xml:space="preserve">, моніторингом Єдиного державного реєстру судових рішень встановлено, </w:t>
      </w:r>
      <w:r>
        <w:rPr>
          <w:rFonts w:ascii="Times New Roman" w:hAnsi="Times New Roman"/>
          <w:sz w:val="28"/>
          <w:szCs w:val="28"/>
        </w:rPr>
        <w:t xml:space="preserve">що обвинувальний акт у кримінальному провадженні </w:t>
      </w:r>
      <w:r>
        <w:rPr>
          <w:rFonts w:ascii="Times New Roman" w:hAnsi="Times New Roman"/>
          <w:sz w:val="28"/>
          <w:szCs w:val="28"/>
        </w:rPr>
        <w:br/>
      </w:r>
      <w:r w:rsidRPr="00BB4CFB">
        <w:rPr>
          <w:rFonts w:ascii="Times New Roman" w:hAnsi="Times New Roman"/>
          <w:sz w:val="28"/>
          <w:szCs w:val="28"/>
        </w:rPr>
        <w:t>№</w:t>
      </w:r>
      <w:r>
        <w:rPr>
          <w:rFonts w:ascii="Times New Roman" w:hAnsi="Times New Roman"/>
          <w:sz w:val="28"/>
          <w:szCs w:val="28"/>
        </w:rPr>
        <w:t xml:space="preserve"> </w:t>
      </w:r>
      <w:r w:rsidR="00FE3DE7">
        <w:rPr>
          <w:rFonts w:ascii="Times New Roman" w:hAnsi="Times New Roman"/>
          <w:sz w:val="28"/>
          <w:szCs w:val="28"/>
        </w:rPr>
        <w:t>(</w:t>
      </w:r>
      <w:r w:rsidR="00FE3DE7" w:rsidRPr="00FE3DE7">
        <w:rPr>
          <w:rFonts w:ascii="Times New Roman" w:hAnsi="Times New Roman"/>
          <w:sz w:val="28"/>
          <w:szCs w:val="28"/>
        </w:rPr>
        <w:t>конфіденційна інформація)</w:t>
      </w:r>
      <w:r w:rsidR="00FE3DE7">
        <w:rPr>
          <w:rFonts w:ascii="Times New Roman" w:hAnsi="Times New Roman"/>
          <w:sz w:val="28"/>
          <w:szCs w:val="28"/>
        </w:rPr>
        <w:t xml:space="preserve"> </w:t>
      </w:r>
      <w:r>
        <w:rPr>
          <w:rFonts w:ascii="Times New Roman" w:hAnsi="Times New Roman"/>
          <w:sz w:val="28"/>
          <w:szCs w:val="28"/>
        </w:rPr>
        <w:t xml:space="preserve">на теперішній час перебуває на розгляді в Дніпропетровському районному суді Дніпропетровської області, з огляду на викладене вважаю за необхідне звернути увагу скаржника, що викладені у дисциплінарній скарзі обставини підлягають дослідженню у суді під час розгляду справи по суті. </w:t>
      </w:r>
      <w:r w:rsidRPr="005B4808">
        <w:rPr>
          <w:rFonts w:ascii="Times New Roman" w:hAnsi="Times New Roman"/>
          <w:sz w:val="28"/>
          <w:szCs w:val="28"/>
        </w:rPr>
        <w:t xml:space="preserve">Якщо за результатами </w:t>
      </w:r>
      <w:r>
        <w:rPr>
          <w:rFonts w:ascii="Times New Roman" w:hAnsi="Times New Roman"/>
          <w:sz w:val="28"/>
          <w:szCs w:val="28"/>
        </w:rPr>
        <w:t>судового розгляду</w:t>
      </w:r>
      <w:r w:rsidRPr="005B4808">
        <w:rPr>
          <w:rFonts w:ascii="Times New Roman" w:hAnsi="Times New Roman"/>
          <w:sz w:val="28"/>
          <w:szCs w:val="28"/>
        </w:rPr>
        <w:t xml:space="preserve"> </w:t>
      </w:r>
      <w:r>
        <w:rPr>
          <w:rFonts w:ascii="Times New Roman" w:hAnsi="Times New Roman"/>
          <w:sz w:val="28"/>
          <w:szCs w:val="28"/>
        </w:rPr>
        <w:t xml:space="preserve">вказаного </w:t>
      </w:r>
      <w:r w:rsidRPr="005B4808">
        <w:rPr>
          <w:rFonts w:ascii="Times New Roman" w:hAnsi="Times New Roman"/>
          <w:sz w:val="28"/>
          <w:szCs w:val="28"/>
        </w:rPr>
        <w:t>кримінального провадження будуть встановленні конкретні порушення</w:t>
      </w:r>
      <w:r>
        <w:rPr>
          <w:rFonts w:ascii="Times New Roman" w:hAnsi="Times New Roman"/>
          <w:sz w:val="28"/>
          <w:szCs w:val="28"/>
        </w:rPr>
        <w:t>,</w:t>
      </w:r>
      <w:r w:rsidRPr="005B4808">
        <w:rPr>
          <w:rFonts w:ascii="Times New Roman" w:hAnsi="Times New Roman"/>
          <w:sz w:val="28"/>
          <w:szCs w:val="28"/>
        </w:rPr>
        <w:t xml:space="preserve"> допущенні прокурором </w:t>
      </w:r>
      <w:proofErr w:type="spellStart"/>
      <w:r>
        <w:rPr>
          <w:rFonts w:ascii="Times New Roman" w:hAnsi="Times New Roman"/>
          <w:sz w:val="28"/>
          <w:szCs w:val="28"/>
        </w:rPr>
        <w:t>Храменком</w:t>
      </w:r>
      <w:proofErr w:type="spellEnd"/>
      <w:r>
        <w:rPr>
          <w:rFonts w:ascii="Times New Roman" w:hAnsi="Times New Roman"/>
          <w:sz w:val="28"/>
          <w:szCs w:val="28"/>
        </w:rPr>
        <w:t xml:space="preserve"> С.Ю.,</w:t>
      </w:r>
      <w:r w:rsidRPr="005B4808">
        <w:rPr>
          <w:rFonts w:ascii="Times New Roman" w:hAnsi="Times New Roman"/>
          <w:sz w:val="28"/>
          <w:szCs w:val="28"/>
        </w:rPr>
        <w:t xml:space="preserve"> такі факти можуть бути підставою для відкриття дисциплінарного провадження.</w:t>
      </w:r>
    </w:p>
    <w:p w14:paraId="29355D44" w14:textId="4B28E044" w:rsidR="001901E5" w:rsidRPr="00FE3DE7" w:rsidRDefault="001901E5" w:rsidP="00FE3DE7">
      <w:pPr>
        <w:widowControl w:val="0"/>
        <w:pBdr>
          <w:bottom w:val="single" w:sz="12" w:space="12" w:color="FFFFFF"/>
        </w:pBdr>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w:t>
      </w:r>
      <w:r w:rsidRPr="00367C65">
        <w:rPr>
          <w:rFonts w:ascii="Times New Roman" w:hAnsi="Times New Roman"/>
          <w:bCs/>
          <w:sz w:val="28"/>
          <w:szCs w:val="28"/>
        </w:rPr>
        <w:lastRenderedPageBreak/>
        <w:t xml:space="preserve">виконання службових обов’язків прокурором </w:t>
      </w:r>
      <w:proofErr w:type="spellStart"/>
      <w:r>
        <w:rPr>
          <w:rFonts w:ascii="Times New Roman" w:hAnsi="Times New Roman"/>
          <w:sz w:val="28"/>
          <w:szCs w:val="28"/>
        </w:rPr>
        <w:t>Храменком</w:t>
      </w:r>
      <w:proofErr w:type="spellEnd"/>
      <w:r>
        <w:rPr>
          <w:rFonts w:ascii="Times New Roman" w:hAnsi="Times New Roman"/>
          <w:sz w:val="28"/>
          <w:szCs w:val="28"/>
        </w:rPr>
        <w:t xml:space="preserve"> С.Ю. </w:t>
      </w:r>
    </w:p>
    <w:p w14:paraId="30087BCB" w14:textId="77777777" w:rsidR="001901E5" w:rsidRDefault="001901E5" w:rsidP="001901E5">
      <w:pPr>
        <w:widowControl w:val="0"/>
        <w:pBdr>
          <w:bottom w:val="single" w:sz="12" w:space="12" w:color="FFFFFF"/>
        </w:pBdr>
        <w:spacing w:after="0" w:line="240" w:lineRule="auto"/>
        <w:ind w:firstLine="708"/>
        <w:jc w:val="both"/>
        <w:rPr>
          <w:rFonts w:ascii="Times New Roman" w:hAnsi="Times New Roman"/>
          <w:sz w:val="28"/>
          <w:szCs w:val="28"/>
        </w:rPr>
      </w:pPr>
      <w:r w:rsidRPr="008B2015">
        <w:rPr>
          <w:rFonts w:ascii="Times New Roman" w:hAnsi="Times New Roman"/>
          <w:sz w:val="28"/>
          <w:szCs w:val="28"/>
        </w:rPr>
        <w:t xml:space="preserve">Поряд </w:t>
      </w:r>
      <w:r>
        <w:rPr>
          <w:rFonts w:ascii="Times New Roman" w:hAnsi="Times New Roman"/>
          <w:sz w:val="28"/>
          <w:szCs w:val="28"/>
        </w:rPr>
        <w:t>і</w:t>
      </w:r>
      <w:r w:rsidRPr="008B2015">
        <w:rPr>
          <w:rFonts w:ascii="Times New Roman" w:hAnsi="Times New Roman"/>
          <w:sz w:val="28"/>
          <w:szCs w:val="28"/>
        </w:rPr>
        <w:t>з цим, якщо, на думку скаржник</w:t>
      </w:r>
      <w:r>
        <w:rPr>
          <w:rFonts w:ascii="Times New Roman" w:hAnsi="Times New Roman"/>
          <w:sz w:val="28"/>
          <w:szCs w:val="28"/>
        </w:rPr>
        <w:t>ів</w:t>
      </w:r>
      <w:r w:rsidRPr="008B2015">
        <w:rPr>
          <w:rFonts w:ascii="Times New Roman" w:hAnsi="Times New Roman"/>
          <w:sz w:val="28"/>
          <w:szCs w:val="28"/>
        </w:rPr>
        <w:t>, названий прокурор вчинив злочин, то кримінальним процесуальним законодавством встановлено окремий порядок звернення з повідомленням про вчинення кримінального правопорушення, передбачений статтею 214 КПК України, що до повноважень Комісії не належить.</w:t>
      </w:r>
    </w:p>
    <w:p w14:paraId="729664B1" w14:textId="3CC67C8B" w:rsidR="00872F9C" w:rsidRDefault="00EA760B" w:rsidP="001901E5">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1901E5">
        <w:rPr>
          <w:rFonts w:ascii="Times New Roman" w:hAnsi="Times New Roman"/>
          <w:sz w:val="28"/>
          <w:szCs w:val="28"/>
        </w:rPr>
        <w:t>Храменком</w:t>
      </w:r>
      <w:proofErr w:type="spellEnd"/>
      <w:r w:rsidR="001901E5">
        <w:rPr>
          <w:rFonts w:ascii="Times New Roman" w:hAnsi="Times New Roman"/>
          <w:sz w:val="28"/>
          <w:szCs w:val="28"/>
        </w:rPr>
        <w:t xml:space="preserve"> С.Ю.</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527C9F51" w14:textId="5B7EA2E4" w:rsidR="00872F9C"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1901E5" w:rsidRPr="004F673C">
        <w:rPr>
          <w:rFonts w:ascii="Times New Roman" w:hAnsi="Times New Roman"/>
          <w:sz w:val="28"/>
          <w:szCs w:val="28"/>
        </w:rPr>
        <w:t>прокурора</w:t>
      </w:r>
      <w:r w:rsidR="001901E5">
        <w:rPr>
          <w:rFonts w:ascii="Times New Roman" w:hAnsi="Times New Roman"/>
          <w:sz w:val="28"/>
          <w:szCs w:val="28"/>
        </w:rPr>
        <w:t xml:space="preserve"> </w:t>
      </w:r>
      <w:r w:rsidR="001901E5" w:rsidRPr="002E0EB5">
        <w:rPr>
          <w:rFonts w:ascii="Times New Roman" w:hAnsi="Times New Roman"/>
          <w:sz w:val="28"/>
          <w:szCs w:val="28"/>
        </w:rPr>
        <w:t xml:space="preserve">Краматорської окружної прокуратури Донецької області </w:t>
      </w:r>
      <w:proofErr w:type="spellStart"/>
      <w:r w:rsidR="001901E5">
        <w:rPr>
          <w:rFonts w:ascii="Times New Roman" w:hAnsi="Times New Roman"/>
          <w:sz w:val="28"/>
          <w:szCs w:val="28"/>
        </w:rPr>
        <w:t>Храменка</w:t>
      </w:r>
      <w:proofErr w:type="spellEnd"/>
      <w:r w:rsidR="001901E5">
        <w:rPr>
          <w:rFonts w:ascii="Times New Roman" w:hAnsi="Times New Roman"/>
          <w:sz w:val="28"/>
          <w:szCs w:val="28"/>
        </w:rPr>
        <w:t xml:space="preserve"> Сергія Юрійовича</w:t>
      </w:r>
      <w:r w:rsidR="00872F9C">
        <w:rPr>
          <w:rFonts w:ascii="Times New Roman" w:hAnsi="Times New Roman"/>
          <w:sz w:val="28"/>
          <w:szCs w:val="28"/>
        </w:rPr>
        <w:t>.</w:t>
      </w:r>
    </w:p>
    <w:p w14:paraId="6D5A1EF3" w14:textId="05CE879B"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1901E5">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901E5"/>
    <w:rsid w:val="001A30FA"/>
    <w:rsid w:val="001B5550"/>
    <w:rsid w:val="00217248"/>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65F7"/>
    <w:rsid w:val="004F6740"/>
    <w:rsid w:val="00517FF4"/>
    <w:rsid w:val="0053143F"/>
    <w:rsid w:val="005569A4"/>
    <w:rsid w:val="005A6FE7"/>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87548"/>
    <w:rsid w:val="00BD28B8"/>
    <w:rsid w:val="00C24243"/>
    <w:rsid w:val="00C44B88"/>
    <w:rsid w:val="00C739D4"/>
    <w:rsid w:val="00C74891"/>
    <w:rsid w:val="00CB1E24"/>
    <w:rsid w:val="00CD6AB8"/>
    <w:rsid w:val="00CF31E4"/>
    <w:rsid w:val="00D34FFC"/>
    <w:rsid w:val="00D63894"/>
    <w:rsid w:val="00D958CC"/>
    <w:rsid w:val="00DA7E35"/>
    <w:rsid w:val="00DB024C"/>
    <w:rsid w:val="00DB698B"/>
    <w:rsid w:val="00DD245F"/>
    <w:rsid w:val="00DD2935"/>
    <w:rsid w:val="00DD5AA6"/>
    <w:rsid w:val="00E223DF"/>
    <w:rsid w:val="00E34AE8"/>
    <w:rsid w:val="00E61945"/>
    <w:rsid w:val="00E709DD"/>
    <w:rsid w:val="00E8298C"/>
    <w:rsid w:val="00EA760B"/>
    <w:rsid w:val="00EB4DEF"/>
    <w:rsid w:val="00FA0271"/>
    <w:rsid w:val="00FB21FA"/>
    <w:rsid w:val="00FD01C0"/>
    <w:rsid w:val="00FE3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9000</Words>
  <Characters>5131</Characters>
  <DocSecurity>0</DocSecurity>
  <Lines>42</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2024-12-18T10:00:00Z</cp:lastPrinted>
  <dcterms:created xsi:type="dcterms:W3CDTF">2024-12-18T15:33:00Z</dcterms:created>
  <dcterms:modified xsi:type="dcterms:W3CDTF">2024-12-18T15:33:00Z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